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imes New Roman" w:hAnsi="Times New Roman" w:eastAsia="Lucida Sans Unicode" w:cs="Comic Sans MS"/>
          <w:b/>
          <w:b/>
          <w:bCs/>
          <w:color w:val="auto"/>
          <w:sz w:val="32"/>
          <w:szCs w:val="32"/>
          <w:lang w:val="fr-FR" w:eastAsia="zxx" w:bidi="zxx"/>
        </w:rPr>
      </w:pPr>
      <w:r>
        <w:rPr/>
        <w:drawing>
          <wp:anchor behindDoc="0" distT="0" distB="0" distL="0" distR="0" simplePos="0" locked="0" layoutInCell="1" allowOverlap="1" relativeHeight="2">
            <wp:simplePos x="0" y="0"/>
            <wp:positionH relativeFrom="column">
              <wp:align>center</wp:align>
            </wp:positionH>
            <wp:positionV relativeFrom="paragraph">
              <wp:posOffset>5080</wp:posOffset>
            </wp:positionV>
            <wp:extent cx="6115685" cy="150304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5685" cy="1503045"/>
                    </a:xfrm>
                    <a:prstGeom prst="rect">
                      <a:avLst/>
                    </a:prstGeom>
                  </pic:spPr>
                </pic:pic>
              </a:graphicData>
            </a:graphic>
          </wp:anchor>
        </w:drawing>
      </w:r>
    </w:p>
    <w:p>
      <w:pPr>
        <w:pStyle w:val="Normal"/>
        <w:bidi w:val="0"/>
        <w:jc w:val="center"/>
        <w:rPr/>
      </w:pPr>
      <w:r>
        <w:rPr>
          <w:rFonts w:eastAsia="Lucida Sans Unicode" w:cs="Comic Sans MS" w:ascii="Times New Roman" w:hAnsi="Times New Roman"/>
          <w:b/>
          <w:bCs/>
          <w:color w:val="auto"/>
          <w:sz w:val="32"/>
          <w:szCs w:val="32"/>
          <w:lang w:val="fr-FR" w:eastAsia="zxx" w:bidi="zxx"/>
        </w:rPr>
        <w:t xml:space="preserve">STAGE DEPARTEMENTAL DE </w:t>
      </w:r>
      <w:r>
        <w:rPr>
          <w:rFonts w:eastAsia="Lucida Sans Unicode" w:cs="Comic Sans MS" w:ascii="Times New Roman" w:hAnsi="Times New Roman"/>
          <w:b/>
          <w:bCs/>
          <w:color w:val="auto"/>
          <w:sz w:val="32"/>
          <w:szCs w:val="32"/>
          <w:lang w:val="fr-FR" w:eastAsia="zxx" w:bidi="zxx"/>
        </w:rPr>
        <w:t>TOUSSAINT</w:t>
      </w:r>
    </w:p>
    <w:p>
      <w:pPr>
        <w:pStyle w:val="Normal"/>
        <w:bidi w:val="0"/>
        <w:jc w:val="center"/>
        <w:rPr>
          <w:rFonts w:ascii="Times New Roman" w:hAnsi="Times New Roman" w:eastAsia="Lucida Sans Unicode" w:cs="Comic Sans MS"/>
          <w:b/>
          <w:b/>
          <w:bCs/>
          <w:color w:val="auto"/>
          <w:sz w:val="32"/>
          <w:szCs w:val="32"/>
          <w:lang w:val="fr-FR" w:eastAsia="zxx" w:bidi="zxx"/>
        </w:rPr>
      </w:pPr>
      <w:r>
        <w:rPr>
          <w:rFonts w:eastAsia="Lucida Sans Unicode" w:cs="Comic Sans MS" w:ascii="Times New Roman" w:hAnsi="Times New Roman"/>
          <w:b/>
          <w:bCs/>
          <w:color w:val="auto"/>
          <w:sz w:val="32"/>
          <w:szCs w:val="32"/>
          <w:lang w:val="fr-FR" w:eastAsia="zxx" w:bidi="zxx"/>
        </w:rPr>
      </w:r>
    </w:p>
    <w:p>
      <w:pPr>
        <w:pStyle w:val="Normal"/>
        <w:bidi w:val="0"/>
        <w:jc w:val="center"/>
        <w:rPr/>
      </w:pPr>
      <w:r>
        <w:rPr>
          <w:rFonts w:eastAsia="Lucida Sans Unicode" w:cs="Comic Sans MS" w:ascii="Times New Roman" w:hAnsi="Times New Roman"/>
          <w:b/>
          <w:bCs/>
          <w:color w:val="auto"/>
          <w:sz w:val="32"/>
          <w:szCs w:val="32"/>
          <w:lang w:val="fr-FR" w:eastAsia="zxx" w:bidi="zxx"/>
        </w:rPr>
        <w:t>2</w:t>
      </w:r>
      <w:r>
        <w:rPr>
          <w:rFonts w:eastAsia="Lucida Sans Unicode" w:cs="Comic Sans MS" w:ascii="Times New Roman" w:hAnsi="Times New Roman"/>
          <w:b/>
          <w:bCs/>
          <w:color w:val="auto"/>
          <w:sz w:val="32"/>
          <w:szCs w:val="32"/>
          <w:lang w:val="fr-FR" w:eastAsia="zxx" w:bidi="zxx"/>
        </w:rPr>
        <w:t>5</w:t>
      </w:r>
      <w:r>
        <w:rPr>
          <w:rFonts w:eastAsia="Lucida Sans Unicode" w:cs="Comic Sans MS" w:ascii="Times New Roman" w:hAnsi="Times New Roman"/>
          <w:b/>
          <w:bCs/>
          <w:color w:val="auto"/>
          <w:sz w:val="32"/>
          <w:szCs w:val="32"/>
          <w:lang w:val="fr-FR" w:eastAsia="zxx" w:bidi="zxx"/>
        </w:rPr>
        <w:t xml:space="preserve"> au 27 </w:t>
      </w:r>
      <w:r>
        <w:rPr>
          <w:rFonts w:eastAsia="Lucida Sans Unicode" w:cs="Comic Sans MS" w:ascii="Times New Roman" w:hAnsi="Times New Roman"/>
          <w:b/>
          <w:bCs/>
          <w:color w:val="auto"/>
          <w:sz w:val="32"/>
          <w:szCs w:val="32"/>
          <w:lang w:val="fr-FR" w:eastAsia="zxx" w:bidi="zxx"/>
        </w:rPr>
        <w:t>octobre</w:t>
      </w:r>
      <w:r>
        <w:rPr>
          <w:rFonts w:eastAsia="Lucida Sans Unicode" w:cs="Comic Sans MS" w:ascii="Times New Roman" w:hAnsi="Times New Roman"/>
          <w:b/>
          <w:bCs/>
          <w:color w:val="auto"/>
          <w:sz w:val="32"/>
          <w:szCs w:val="32"/>
          <w:lang w:val="fr-FR" w:eastAsia="zxx" w:bidi="zxx"/>
        </w:rPr>
        <w:t xml:space="preserve"> 2021</w:t>
      </w:r>
    </w:p>
    <w:p>
      <w:pPr>
        <w:pStyle w:val="Normal"/>
        <w:bidi w:val="0"/>
        <w:jc w:val="center"/>
        <w:rPr/>
      </w:pPr>
      <w:r>
        <w:rPr>
          <w:rFonts w:eastAsia="Lucida Sans Unicode" w:cs="Comic Sans MS" w:ascii="Times New Roman" w:hAnsi="Times New Roman"/>
          <w:b/>
          <w:bCs/>
          <w:color w:val="auto"/>
          <w:sz w:val="32"/>
          <w:szCs w:val="32"/>
          <w:lang w:val="fr-FR" w:eastAsia="zxx" w:bidi="zxx"/>
        </w:rPr>
        <w:t>Gymnase Fleming – Sassenage</w:t>
      </w:r>
    </w:p>
    <w:p>
      <w:pPr>
        <w:pStyle w:val="Normal"/>
        <w:bidi w:val="0"/>
        <w:jc w:val="both"/>
        <w:rPr>
          <w:rFonts w:ascii="Times New Roman" w:hAnsi="Times New Roman" w:eastAsia="Lucida Sans Unicode" w:cs="Comic Sans MS"/>
          <w:b/>
          <w:b/>
          <w:bCs/>
          <w:color w:val="auto"/>
          <w:sz w:val="20"/>
          <w:szCs w:val="20"/>
          <w:u w:val="single"/>
          <w:lang w:val="fr-FR" w:eastAsia="zxx" w:bidi="zxx"/>
        </w:rPr>
      </w:pPr>
      <w:r>
        <w:rPr>
          <w:rFonts w:eastAsia="Lucida Sans Unicode" w:cs="Comic Sans MS" w:ascii="Times New Roman" w:hAnsi="Times New Roman"/>
          <w:b/>
          <w:bCs/>
          <w:color w:val="auto"/>
          <w:sz w:val="20"/>
          <w:szCs w:val="20"/>
          <w:u w:val="single"/>
          <w:lang w:val="fr-FR" w:eastAsia="zxx" w:bidi="zxx"/>
        </w:rPr>
      </w:r>
    </w:p>
    <w:p>
      <w:pPr>
        <w:pStyle w:val="Normal"/>
        <w:bidi w:val="0"/>
        <w:jc w:val="both"/>
        <w:rPr>
          <w:rFonts w:ascii="Times New Roman" w:hAnsi="Times New Roman" w:eastAsia="Lucida Sans Unicode" w:cs="Arial"/>
          <w:b/>
          <w:b/>
          <w:bCs/>
          <w:color w:val="auto"/>
          <w:sz w:val="20"/>
          <w:szCs w:val="20"/>
          <w:u w:val="single"/>
          <w:lang w:val="fr-FR" w:eastAsia="zxx" w:bidi="zxx"/>
        </w:rPr>
      </w:pPr>
      <w:r>
        <w:rPr>
          <w:rFonts w:eastAsia="Lucida Sans Unicode" w:cs="Arial" w:ascii="Times New Roman" w:hAnsi="Times New Roman"/>
          <w:b/>
          <w:bCs/>
          <w:color w:val="auto"/>
          <w:sz w:val="20"/>
          <w:szCs w:val="20"/>
          <w:u w:val="single"/>
          <w:lang w:val="fr-FR" w:eastAsia="zxx" w:bidi="zxx"/>
        </w:rPr>
      </w:r>
    </w:p>
    <w:p>
      <w:pPr>
        <w:pStyle w:val="Normal"/>
        <w:bidi w:val="0"/>
        <w:jc w:val="center"/>
        <w:rPr/>
      </w:pPr>
      <w:r>
        <w:rPr>
          <w:rFonts w:cs="Arial" w:ascii="Times New Roman" w:hAnsi="Times New Roman"/>
          <w:b/>
          <w:bCs/>
          <w:u w:val="none"/>
        </w:rPr>
        <w:t>PROGRAMME</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Lundi 2</w:t>
      </w:r>
      <w:r>
        <w:rPr>
          <w:rFonts w:eastAsia="Lucida Sans Unicode" w:cs="Comic Sans MS" w:ascii="Times New Roman" w:hAnsi="Times New Roman"/>
          <w:b/>
          <w:bCs/>
          <w:color w:val="auto"/>
          <w:sz w:val="28"/>
          <w:szCs w:val="28"/>
          <w:highlight w:val="yellow"/>
          <w:u w:val="none"/>
          <w:lang w:val="fr-FR" w:eastAsia="zxx" w:bidi="zxx"/>
        </w:rPr>
        <w:t>5 octobre</w:t>
      </w:r>
      <w:r>
        <w:rPr>
          <w:rFonts w:eastAsia="Lucida Sans Unicode" w:cs="Comic Sans MS" w:ascii="Times New Roman" w:hAnsi="Times New Roman"/>
          <w:b/>
          <w:bCs/>
          <w:color w:val="auto"/>
          <w:sz w:val="28"/>
          <w:szCs w:val="28"/>
          <w:highlight w:val="yellow"/>
          <w:u w:val="none"/>
          <w:lang w:val="fr-FR" w:eastAsia="zxx" w:bidi="zxx"/>
        </w:rPr>
        <w:t xml:space="preserve"> 2021</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8h45-9h15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9h15-9h30 -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codées</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strike w:val="false"/>
          <w:dstrike w:val="false"/>
          <w:color w:val="auto"/>
          <w:sz w:val="24"/>
          <w:szCs w:val="24"/>
          <w:u w:val="none"/>
          <w:lang w:val="fr-FR" w:eastAsia="zxx" w:bidi="zxx"/>
        </w:rPr>
        <w:t>9h30-9h45 – Echauffement à la table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9h45-10h05 - Montée/descente: </w:t>
      </w:r>
      <w:r>
        <w:rPr>
          <w:rFonts w:eastAsia="Lucida Sans Unicode" w:cs="Comic Sans MS" w:ascii="Times New Roman" w:hAnsi="Times New Roman"/>
          <w:b/>
          <w:bCs/>
          <w:color w:val="auto"/>
          <w:sz w:val="28"/>
          <w:szCs w:val="28"/>
          <w:u w:val="none"/>
          <w:lang w:val="fr-FR" w:eastAsia="zxx" w:bidi="zxx"/>
        </w:rPr>
        <w:t xml:space="preserve">: </w:t>
      </w:r>
      <w:r>
        <w:rPr>
          <w:rFonts w:eastAsia="Lucida Sans Unicode" w:cs="Comic Sans MS" w:ascii="Times New Roman" w:hAnsi="Times New Roman"/>
          <w:b w:val="false"/>
          <w:bCs w:val="false"/>
          <w:color w:val="auto"/>
          <w:sz w:val="24"/>
          <w:szCs w:val="24"/>
          <w:u w:val="none"/>
          <w:lang w:val="fr-FR" w:eastAsia="zxx" w:bidi="zxx"/>
        </w:rPr>
        <w:t>constituer des groupes, évaluer le niveau des joueurs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10h05 à 11h30 - Séance 1</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11h30 à 12h - Séance 2</w:t>
      </w:r>
    </w:p>
    <w:p>
      <w:pPr>
        <w:pStyle w:val="Normal"/>
        <w:bidi w:val="0"/>
        <w:jc w:val="both"/>
        <w:rPr/>
      </w:pPr>
      <w:r>
        <w:rPr>
          <w:rFonts w:cs="Comic Sans MS" w:ascii="Times New Roman" w:hAnsi="Times New Roman"/>
          <w:b/>
          <w:bCs/>
          <w:sz w:val="24"/>
          <w:szCs w:val="24"/>
        </w:rPr>
        <w:t xml:space="preserve">Travail du service (coupé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Jeux d’opposition hors tables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3</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Prise d’initiative en top CD</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les 3 premières balles (service – remise - démarrage) – Veiller à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pPr>
      <w:r>
        <w:rPr>
          <w:rFonts w:eastAsia="Lucida Sans Unicode" w:cs="Arial" w:ascii="Times New Roman" w:hAnsi="Times New Roman"/>
          <w:b w:val="false"/>
          <w:bCs w:val="false"/>
          <w:color w:val="auto"/>
          <w:sz w:val="24"/>
          <w:szCs w:val="24"/>
          <w:u w:val="none"/>
          <w:lang w:val="fr-FR" w:eastAsia="zxx" w:bidi="zxx"/>
        </w:rPr>
        <w:t>Exercices avec cibles (placement - précision) selon niveau des joueurs.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none"/>
          <w:lang w:val="fr-FR" w:eastAsia="zxx" w:bidi="zxx"/>
        </w:rPr>
        <w:t>6 ateliers, on change toutes les 2'. Chaque atelier est fait au moins 2 fois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1) Nénuphars : rebondir lentement et dans le bon rythme sur l'avant et l'intérieur des pieds en gardant le bon équilibre (-&gt; souci d’être précis).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2) Slalom pas latéraux – on ne rapproche pas les pieds. Ce sont eux qui transmettent l'énergie pour se déplacer.</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3) Typing. 10'' + sprint 10 mètres , etc...</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4) Echelle de rythme – Passage rapide 2 appuis par case de face puis latéralement</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5) Gainage ceinture abdominale (en statique).</w:t>
      </w:r>
    </w:p>
    <w:p>
      <w:pPr>
        <w:pStyle w:val="Normal"/>
        <w:bidi w:val="0"/>
        <w:spacing w:lineRule="auto" w:line="240"/>
        <w:jc w:val="left"/>
        <w:rPr/>
      </w:pPr>
      <w:r>
        <w:rPr>
          <w:rFonts w:eastAsia="Lucida Sans Unicode" w:cs="Comic Sans MS" w:ascii="Times New Roman" w:hAnsi="Times New Roman"/>
          <w:b w:val="false"/>
          <w:bCs w:val="false"/>
          <w:color w:val="auto"/>
          <w:sz w:val="24"/>
          <w:szCs w:val="24"/>
          <w:u w:val="none"/>
          <w:lang w:val="fr-FR" w:eastAsia="zxx" w:bidi="zxx"/>
        </w:rPr>
        <w:t>6) Corde à sauter – Essayer de tenir les 2’ sans s’arrêter – Sinon 4 séries de 30’’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Mardi 2</w:t>
      </w:r>
      <w:r>
        <w:rPr>
          <w:rFonts w:eastAsia="Lucida Sans Unicode" w:cs="Comic Sans MS" w:ascii="Times New Roman" w:hAnsi="Times New Roman"/>
          <w:b/>
          <w:bCs/>
          <w:color w:val="auto"/>
          <w:sz w:val="28"/>
          <w:szCs w:val="28"/>
          <w:highlight w:val="yellow"/>
          <w:u w:val="none"/>
          <w:lang w:val="fr-FR" w:eastAsia="zxx" w:bidi="zxx"/>
        </w:rPr>
        <w:t>6 octobre</w:t>
      </w:r>
      <w:r>
        <w:rPr>
          <w:rFonts w:eastAsia="Lucida Sans Unicode" w:cs="Comic Sans MS" w:ascii="Times New Roman" w:hAnsi="Times New Roman"/>
          <w:b/>
          <w:bCs/>
          <w:color w:val="auto"/>
          <w:sz w:val="28"/>
          <w:szCs w:val="28"/>
          <w:highlight w:val="yellow"/>
          <w:u w:val="none"/>
          <w:lang w:val="fr-FR" w:eastAsia="zxx" w:bidi="zxx"/>
        </w:rPr>
        <w:t xml:space="preserve"> 2021</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sz w:val="24"/>
          <w:szCs w:val="24"/>
        </w:rPr>
      </w:pPr>
      <w:r>
        <w:rPr>
          <w:rFonts w:eastAsia="Lucida Sans Unicode" w:cs="Comic Sans MS" w:ascii="Times New Roman" w:hAnsi="Times New Roman"/>
          <w:color w:val="auto"/>
          <w:sz w:val="24"/>
          <w:szCs w:val="24"/>
          <w:lang w:val="fr-FR" w:eastAsia="zxx" w:bidi="zxx"/>
        </w:rPr>
        <w:t>Filet à filet</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4</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 2 x 5’</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5</w:t>
      </w:r>
    </w:p>
    <w:p>
      <w:pPr>
        <w:pStyle w:val="Normal"/>
        <w:bidi w:val="0"/>
        <w:jc w:val="both"/>
        <w:rPr/>
      </w:pPr>
      <w:r>
        <w:rPr>
          <w:rFonts w:cs="Comic Sans MS" w:ascii="Times New Roman" w:hAnsi="Times New Roman"/>
          <w:b/>
          <w:bCs/>
          <w:sz w:val="24"/>
          <w:szCs w:val="24"/>
        </w:rPr>
        <w:t xml:space="preserve">Travail du service (coupé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Concours de roulettes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6</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du top RV</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une balle coupée sur la demi table RV –&gt;  J2 démarre  en top RV dans la diagonale – J1 bloque puis jeu libre.</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Lucida Sans Unicode" w:cs="Comic Sans MS" w:ascii="Times New Roman" w:hAnsi="Times New Roman"/>
          <w:color w:val="auto"/>
          <w:sz w:val="24"/>
          <w:szCs w:val="24"/>
          <w:lang w:val="fr-FR" w:eastAsia="zxx" w:bidi="zxx"/>
        </w:rPr>
        <w:t xml:space="preserve">J1 sert une balle longue coupée sur la demi table RV –&gt;  J2 démarre  en top RV </w:t>
      </w:r>
    </w:p>
    <w:p>
      <w:pPr>
        <w:pStyle w:val="Normal"/>
        <w:bidi w:val="0"/>
        <w:jc w:val="both"/>
        <w:rPr/>
      </w:pPr>
      <w:r>
        <w:rPr>
          <w:rFonts w:eastAsia="Lucida Sans Unicode" w:cs="Comic Sans MS" w:ascii="Times New Roman" w:hAnsi="Times New Roman"/>
          <w:color w:val="auto"/>
          <w:sz w:val="24"/>
          <w:szCs w:val="24"/>
          <w:lang w:val="fr-FR" w:eastAsia="zxx" w:bidi="zxx"/>
        </w:rPr>
        <w:tab/>
        <w:tab/>
        <w:t>J1 bloque sur le coude -&gt; J2 choisit CD ou RV pour enchaîner –&gt;</w:t>
      </w:r>
    </w:p>
    <w:p>
      <w:pPr>
        <w:pStyle w:val="Normal"/>
        <w:bidi w:val="0"/>
        <w:jc w:val="both"/>
        <w:rPr/>
      </w:pP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et jeu libre</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lang w:val="fr-FR" w:eastAsia="zxx" w:bidi="zxx"/>
        </w:rPr>
        <w:t xml:space="preserve"> J1 sert court -&gt; J2 remet court </w:t>
      </w:r>
    </w:p>
    <w:p>
      <w:pPr>
        <w:pStyle w:val="Normal"/>
        <w:bidi w:val="0"/>
        <w:jc w:val="both"/>
        <w:rPr/>
      </w:pPr>
      <w:r>
        <w:rPr>
          <w:rFonts w:eastAsia="Lucida Sans Unicode" w:cs="Comic Sans MS" w:ascii="Times New Roman" w:hAnsi="Times New Roman"/>
          <w:color w:val="auto"/>
          <w:sz w:val="20"/>
          <w:szCs w:val="20"/>
          <w:lang w:val="fr-FR" w:eastAsia="zxx" w:bidi="zxx"/>
        </w:rPr>
        <w:tab/>
        <w:tab/>
      </w:r>
      <w:r>
        <w:rPr>
          <w:rFonts w:eastAsia="Lucida Sans Unicode" w:cs="Comic Sans MS" w:ascii="Times New Roman" w:hAnsi="Times New Roman"/>
          <w:color w:val="auto"/>
          <w:sz w:val="24"/>
          <w:szCs w:val="24"/>
          <w:lang w:val="fr-FR" w:eastAsia="zxx" w:bidi="zxx"/>
        </w:rPr>
        <w:t xml:space="preserve">J1 remet à nouveau court ou pousse tendu en soignant le placement (petit côté, coude) </w:t>
      </w:r>
    </w:p>
    <w:p>
      <w:pPr>
        <w:pStyle w:val="Normal"/>
        <w:bidi w:val="0"/>
        <w:ind w:left="1416" w:right="0" w:firstLine="708"/>
        <w:jc w:val="both"/>
        <w:rPr/>
      </w:pPr>
      <w:r>
        <w:rPr>
          <w:rFonts w:eastAsia="Lucida Sans Unicode" w:cs="Comic Sans MS" w:ascii="Times New Roman" w:hAnsi="Times New Roman"/>
          <w:color w:val="auto"/>
          <w:sz w:val="24"/>
          <w:szCs w:val="24"/>
          <w:lang w:val="fr-FR" w:eastAsia="zxx" w:bidi="zxx"/>
        </w:rPr>
        <w:t>-&gt; Jeu libre, avec obligation de démarrer toutes les balles longues.</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J1 sert court ou long coupé dans le RV. </w:t>
      </w:r>
    </w:p>
    <w:p>
      <w:pPr>
        <w:pStyle w:val="Normal"/>
        <w:bidi w:val="0"/>
        <w:jc w:val="left"/>
        <w:rPr/>
      </w:pPr>
      <w:r>
        <w:rPr>
          <w:rFonts w:eastAsia="Comic Sans MS"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lang w:val="fr-FR" w:eastAsia="zxx" w:bidi="zxx"/>
        </w:rPr>
        <w:t xml:space="preserve">J2 remet court ou long dans le RV sur le service court et démarre le service long en diagonale.       </w:t>
      </w:r>
    </w:p>
    <w:p>
      <w:pPr>
        <w:pStyle w:val="Normal"/>
        <w:bidi w:val="0"/>
        <w:jc w:val="left"/>
        <w:rPr/>
      </w:pPr>
      <w:r>
        <w:rPr>
          <w:rFonts w:eastAsia="Lucida Sans Unicode" w:cs="Comic Sans MS" w:ascii="Times New Roman" w:hAnsi="Times New Roman"/>
          <w:color w:val="auto"/>
          <w:sz w:val="24"/>
          <w:szCs w:val="24"/>
          <w:lang w:val="fr-FR" w:eastAsia="zxx" w:bidi="zxx"/>
        </w:rPr>
        <w:t>Lorsque la remise est longue, J1 doit obligatoirement démarrer en RV mais où il veut (coude, ligne droite...).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à partir d'une situation fermée dans le RV avec le service, obliger le démarrage RV sur la première balle longue – faire des sets  – On peut bonifier les démarrages gagnants.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Test Luc Léger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Mercredi 2</w:t>
      </w:r>
      <w:r>
        <w:rPr>
          <w:rFonts w:eastAsia="Lucida Sans Unicode" w:cs="Comic Sans MS" w:ascii="Times New Roman" w:hAnsi="Times New Roman"/>
          <w:b/>
          <w:bCs/>
          <w:color w:val="auto"/>
          <w:sz w:val="28"/>
          <w:szCs w:val="28"/>
          <w:highlight w:val="yellow"/>
          <w:u w:val="none"/>
          <w:lang w:val="fr-FR" w:eastAsia="zxx" w:bidi="zxx"/>
        </w:rPr>
        <w:t>7 octobre</w:t>
      </w:r>
      <w:r>
        <w:rPr>
          <w:rFonts w:eastAsia="Lucida Sans Unicode" w:cs="Comic Sans MS" w:ascii="Times New Roman" w:hAnsi="Times New Roman"/>
          <w:b/>
          <w:bCs/>
          <w:color w:val="auto"/>
          <w:sz w:val="28"/>
          <w:szCs w:val="28"/>
          <w:highlight w:val="yellow"/>
          <w:u w:val="none"/>
          <w:lang w:val="fr-FR" w:eastAsia="zxx" w:bidi="zxx"/>
        </w:rPr>
        <w:t xml:space="preserve"> 2021</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musicales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w:t>
      </w:r>
      <w:r>
        <w:rPr>
          <w:rFonts w:eastAsia="Lucida Sans Unicode" w:cs="Comic Sans MS" w:ascii="Times New Roman" w:hAnsi="Times New Roman"/>
          <w:b/>
          <w:bCs/>
          <w:color w:val="auto"/>
          <w:sz w:val="24"/>
          <w:szCs w:val="24"/>
          <w:highlight w:val="yellow"/>
          <w:u w:val="none"/>
          <w:lang w:val="fr-FR" w:eastAsia="zxx" w:bidi="zxx"/>
        </w:rPr>
        <w:t>2</w:t>
      </w:r>
      <w:r>
        <w:rPr>
          <w:rFonts w:eastAsia="Lucida Sans Unicode" w:cs="Comic Sans MS" w:ascii="Times New Roman" w:hAnsi="Times New Roman"/>
          <w:b/>
          <w:bCs/>
          <w:color w:val="auto"/>
          <w:sz w:val="24"/>
          <w:szCs w:val="24"/>
          <w:highlight w:val="yellow"/>
          <w:u w:val="none"/>
          <w:lang w:val="fr-FR" w:eastAsia="zxx" w:bidi="zxx"/>
        </w:rPr>
        <w:t>h - Séance 7</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eastAsia="Lucida Sans Unicode" w:cs="Comic Sans MS" w:ascii="Times New Roman" w:hAnsi="Times New Roman"/>
          <w:b/>
          <w:bCs/>
          <w:color w:val="auto"/>
          <w:sz w:val="24"/>
          <w:szCs w:val="24"/>
          <w:lang w:val="fr-FR" w:eastAsia="zxx" w:bidi="zxx"/>
        </w:rPr>
        <w:t xml:space="preserve">9h15-12h - </w:t>
      </w:r>
      <w:r>
        <w:rPr>
          <w:rFonts w:eastAsia="Lucida Sans Unicode" w:cs="Comic Sans MS" w:ascii="Times New Roman" w:hAnsi="Times New Roman"/>
          <w:b w:val="false"/>
          <w:bCs w:val="false"/>
          <w:color w:val="auto"/>
          <w:sz w:val="24"/>
          <w:szCs w:val="24"/>
          <w:lang w:val="fr-FR" w:eastAsia="zxx" w:bidi="zxx"/>
        </w:rPr>
        <w:t xml:space="preserve">Tournoi </w:t>
      </w:r>
      <w:r>
        <w:rPr>
          <w:rFonts w:eastAsia="Lucida Sans Unicode" w:cs="Comic Sans MS" w:ascii="Times New Roman" w:hAnsi="Times New Roman"/>
          <w:b w:val="false"/>
          <w:bCs w:val="false"/>
          <w:color w:val="auto"/>
          <w:sz w:val="24"/>
          <w:szCs w:val="24"/>
          <w:lang w:val="fr-FR" w:eastAsia="zxx" w:bidi="zxx"/>
        </w:rPr>
        <w:t>individuel – Formule à définir en fonction du nombre de joueurs et de leur niveau</w:t>
      </w:r>
    </w:p>
    <w:p>
      <w:pPr>
        <w:pStyle w:val="Normal"/>
        <w:bidi w:val="0"/>
        <w:jc w:val="both"/>
        <w:rPr>
          <w:rFonts w:ascii="Times New Roman" w:hAnsi="Times New Roman" w:eastAsia="Lucida Sans Unicode" w:cs="Comic Sans MS"/>
          <w:b w:val="false"/>
          <w:b w:val="false"/>
          <w:bCs w:val="false"/>
          <w:i w:val="false"/>
          <w:i w:val="false"/>
          <w:iCs w:val="false"/>
          <w:color w:val="auto"/>
          <w:sz w:val="24"/>
          <w:szCs w:val="24"/>
          <w:u w:val="none"/>
          <w:lang w:val="fr-FR" w:eastAsia="zxx" w:bidi="zxx"/>
        </w:rPr>
      </w:pPr>
      <w:r>
        <w:rPr/>
      </w:r>
    </w:p>
    <w:p>
      <w:pPr>
        <w:pStyle w:val="Normal"/>
        <w:bidi w:val="0"/>
        <w:jc w:val="both"/>
        <w:rPr>
          <w:rFonts w:ascii="Times New Roman" w:hAnsi="Times New Roman"/>
          <w:b/>
          <w:b/>
          <w:bCs/>
        </w:rPr>
      </w:pPr>
      <w:r>
        <w:rPr>
          <w:rFonts w:ascii="Times New Roman" w:hAnsi="Times New Roman"/>
          <w:b/>
          <w:bCs/>
        </w:rPr>
        <w:t>13h30-13h45 – Echauffement collectif</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w:t>
      </w:r>
      <w:r>
        <w:rPr>
          <w:rFonts w:eastAsia="Lucida Sans Unicode" w:cs="Comic Sans MS" w:ascii="Times New Roman" w:hAnsi="Times New Roman"/>
          <w:b/>
          <w:bCs/>
          <w:color w:val="auto"/>
          <w:sz w:val="24"/>
          <w:szCs w:val="24"/>
          <w:u w:val="none"/>
          <w:lang w:val="fr-FR" w:eastAsia="zxx" w:bidi="zxx"/>
        </w:rPr>
        <w:t>45</w:t>
      </w:r>
      <w:r>
        <w:rPr>
          <w:rFonts w:eastAsia="Lucida Sans Unicode" w:cs="Comic Sans MS" w:ascii="Times New Roman" w:hAnsi="Times New Roman"/>
          <w:b/>
          <w:bCs/>
          <w:color w:val="auto"/>
          <w:sz w:val="24"/>
          <w:szCs w:val="24"/>
          <w:u w:val="none"/>
          <w:lang w:val="fr-FR" w:eastAsia="zxx" w:bidi="zxx"/>
        </w:rPr>
        <w:t xml:space="preserve"> à 15h –  </w:t>
      </w:r>
      <w:r>
        <w:rPr>
          <w:rFonts w:eastAsia="Lucida Sans Unicode" w:cs="Comic Sans MS" w:ascii="Times New Roman" w:hAnsi="Times New Roman"/>
          <w:b/>
          <w:bCs/>
          <w:color w:val="auto"/>
          <w:sz w:val="24"/>
          <w:szCs w:val="24"/>
          <w:highlight w:val="yellow"/>
          <w:u w:val="none"/>
          <w:lang w:val="fr-FR" w:eastAsia="zxx" w:bidi="zxx"/>
        </w:rPr>
        <w:t xml:space="preserve">Séance </w:t>
      </w:r>
      <w:r>
        <w:rPr>
          <w:rFonts w:eastAsia="Lucida Sans Unicode" w:cs="Comic Sans MS" w:ascii="Times New Roman" w:hAnsi="Times New Roman"/>
          <w:b/>
          <w:bCs/>
          <w:color w:val="auto"/>
          <w:sz w:val="24"/>
          <w:szCs w:val="24"/>
          <w:highlight w:val="yellow"/>
          <w:u w:val="none"/>
          <w:lang w:val="fr-FR" w:eastAsia="zxx" w:bidi="zxx"/>
        </w:rPr>
        <w:t>8</w:t>
      </w:r>
      <w:r>
        <w:rPr>
          <w:rFonts w:eastAsia="Lucida Sans Unicode" w:cs="Comic Sans MS" w:ascii="Times New Roman" w:hAnsi="Times New Roman"/>
          <w:b/>
          <w:bCs/>
          <w:color w:val="auto"/>
          <w:sz w:val="24"/>
          <w:szCs w:val="24"/>
          <w:highlight w:val="yellow"/>
          <w:u w:val="none"/>
          <w:lang w:val="fr-FR" w:eastAsia="zxx" w:bidi="zxx"/>
        </w:rPr>
        <w:t xml:space="preserve"> par les BPJEPS.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 xml:space="preserve">5 stagiaires </w:t>
      </w:r>
      <w:r>
        <w:rPr>
          <w:rFonts w:eastAsia="Lucida Sans Unicode" w:cs="Arial" w:ascii="Times New Roman" w:hAnsi="Times New Roman"/>
          <w:color w:val="auto"/>
          <w:sz w:val="24"/>
          <w:szCs w:val="24"/>
          <w:u w:val="none"/>
          <w:lang w:val="fr-FR" w:eastAsia="zxx" w:bidi="zxx"/>
        </w:rPr>
        <w:t xml:space="preserve">BPJEPS </w:t>
      </w:r>
    </w:p>
    <w:p>
      <w:pPr>
        <w:pStyle w:val="Normal"/>
        <w:bidi w:val="0"/>
        <w:jc w:val="both"/>
        <w:rPr>
          <w:rFonts w:ascii="Times New Roman" w:hAnsi="Times New Roman" w:eastAsia="Lucida Sans Unicode" w:cs="Arial"/>
          <w:color w:val="auto"/>
          <w:sz w:val="24"/>
          <w:szCs w:val="24"/>
          <w:u w:val="none"/>
          <w:lang w:val="fr-FR" w:eastAsia="zxx" w:bidi="zxx"/>
        </w:rPr>
      </w:pPr>
      <w:r>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Amélioration</w:t>
      </w:r>
      <w:r>
        <w:rPr>
          <w:rFonts w:eastAsia="Lucida Sans Unicode" w:cs="Comic Sans MS" w:ascii="Times New Roman" w:hAnsi="Times New Roman"/>
          <w:b/>
          <w:bCs/>
          <w:color w:val="auto"/>
          <w:sz w:val="24"/>
          <w:szCs w:val="24"/>
          <w:u w:val="none"/>
          <w:lang w:val="fr-FR" w:eastAsia="zxx" w:bidi="zxx"/>
        </w:rPr>
        <w:t xml:space="preserve"> de la remise tendue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Insister sur la position d'attente, la concentration, l'intention de jeu</w:t>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court coupé sur la demi table RV –&gt;  J2 pousse tendu coupé  en  RV dans la diagonale – Laisser passer la balle et voir si elle revient sur le sol.</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dans la diagonale – J1 pivote et démarre en top CD.</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sur toute la table (plein CD, coude ou petit côté) – J1 démarre en top CD ou RV.</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ou mou  en  RV sur toute la table (plein CD, coude ou petit côté) – J1 démarre en top CD ou RV en regardant la nature de la balle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 xml:space="preserve"> J1 sert court coupé sur la demi table RV –&gt;  J2 pousse tendu coupé ou mou  en  RV sur toute la table (plein CD, coude ou petit côté) – J1 démarre en top CD ou RV en regardant la nature de la balle – Compter le points et changer d’adversaires</w:t>
      </w:r>
    </w:p>
    <w:p>
      <w:pPr>
        <w:pStyle w:val="Normal"/>
        <w:bidi w:val="0"/>
        <w:jc w:val="both"/>
        <w:rPr>
          <w:rFonts w:ascii="Times New Roman" w:hAnsi="Times New Roman" w:eastAsia="Lucida Sans Unicode" w:cs="Arial"/>
          <w:color w:val="auto"/>
          <w:sz w:val="24"/>
          <w:szCs w:val="24"/>
          <w:u w:val="none"/>
          <w:lang w:val="fr-FR" w:eastAsia="zxx" w:bidi="zxx"/>
        </w:rPr>
      </w:pPr>
      <w:r>
        <w:rPr>
          <w:rFonts w:eastAsia="Lucida Sans Unicode" w:cs="Arial" w:ascii="Times New Roman" w:hAnsi="Times New Roman"/>
          <w:color w:val="auto"/>
          <w:sz w:val="24"/>
          <w:szCs w:val="24"/>
          <w:u w:val="none"/>
          <w:lang w:val="fr-FR" w:eastAsia="zxx" w:bidi="zxx"/>
        </w:rPr>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w:t>
      </w:r>
      <w:r>
        <w:rPr>
          <w:rFonts w:eastAsia="Lucida Sans Unicode" w:cs="Comic Sans MS" w:ascii="Times New Roman" w:hAnsi="Times New Roman"/>
          <w:b/>
          <w:bCs/>
          <w:color w:val="auto"/>
          <w:sz w:val="24"/>
          <w:szCs w:val="24"/>
          <w:u w:val="none"/>
          <w:lang w:val="fr-FR" w:eastAsia="zxx" w:bidi="zxx"/>
        </w:rPr>
        <w:t>5</w:t>
      </w:r>
      <w:r>
        <w:rPr>
          <w:rFonts w:eastAsia="Lucida Sans Unicode" w:cs="Comic Sans MS" w:ascii="Times New Roman" w:hAnsi="Times New Roman"/>
          <w:b/>
          <w:bCs/>
          <w:color w:val="auto"/>
          <w:sz w:val="24"/>
          <w:szCs w:val="24"/>
          <w:u w:val="none"/>
          <w:lang w:val="fr-FR" w:eastAsia="zxx" w:bidi="zxx"/>
        </w:rPr>
        <w:t>h à 1</w:t>
      </w:r>
      <w:r>
        <w:rPr>
          <w:rFonts w:eastAsia="Lucida Sans Unicode" w:cs="Comic Sans MS" w:ascii="Times New Roman" w:hAnsi="Times New Roman"/>
          <w:b/>
          <w:bCs/>
          <w:color w:val="auto"/>
          <w:sz w:val="24"/>
          <w:szCs w:val="24"/>
          <w:u w:val="none"/>
          <w:lang w:val="fr-FR" w:eastAsia="zxx" w:bidi="zxx"/>
        </w:rPr>
        <w:t>6</w:t>
      </w:r>
      <w:r>
        <w:rPr>
          <w:rFonts w:eastAsia="Lucida Sans Unicode" w:cs="Comic Sans MS" w:ascii="Times New Roman" w:hAnsi="Times New Roman"/>
          <w:b/>
          <w:bCs/>
          <w:color w:val="auto"/>
          <w:sz w:val="24"/>
          <w:szCs w:val="24"/>
          <w:u w:val="none"/>
          <w:lang w:val="fr-FR" w:eastAsia="zxx" w:bidi="zxx"/>
        </w:rPr>
        <w:t>h</w:t>
      </w:r>
      <w:r>
        <w:rPr>
          <w:rFonts w:eastAsia="Lucida Sans Unicode" w:cs="Comic Sans MS" w:ascii="Times New Roman" w:hAnsi="Times New Roman"/>
          <w:b/>
          <w:bCs/>
          <w:color w:val="auto"/>
          <w:sz w:val="24"/>
          <w:szCs w:val="24"/>
          <w:u w:val="none"/>
          <w:lang w:val="fr-FR" w:eastAsia="zxx" w:bidi="zxx"/>
        </w:rPr>
        <w:t>15</w:t>
      </w:r>
      <w:r>
        <w:rPr>
          <w:rFonts w:eastAsia="Lucida Sans Unicode" w:cs="Comic Sans MS" w:ascii="Times New Roman" w:hAnsi="Times New Roman"/>
          <w:b/>
          <w:bCs/>
          <w:color w:val="auto"/>
          <w:sz w:val="24"/>
          <w:szCs w:val="24"/>
          <w:u w:val="none"/>
          <w:lang w:val="fr-FR" w:eastAsia="zxx" w:bidi="zxx"/>
        </w:rPr>
        <w:t xml:space="preserve"> –  </w:t>
      </w:r>
      <w:r>
        <w:rPr>
          <w:rFonts w:eastAsia="Lucida Sans Unicode" w:cs="Comic Sans MS" w:ascii="Times New Roman" w:hAnsi="Times New Roman"/>
          <w:b/>
          <w:bCs/>
          <w:color w:val="auto"/>
          <w:sz w:val="24"/>
          <w:szCs w:val="24"/>
          <w:highlight w:val="yellow"/>
          <w:u w:val="none"/>
          <w:lang w:val="fr-FR" w:eastAsia="zxx" w:bidi="zxx"/>
        </w:rPr>
        <w:t xml:space="preserve">Séance </w:t>
      </w:r>
      <w:r>
        <w:rPr>
          <w:rFonts w:eastAsia="Lucida Sans Unicode" w:cs="Comic Sans MS" w:ascii="Times New Roman" w:hAnsi="Times New Roman"/>
          <w:b/>
          <w:bCs/>
          <w:color w:val="auto"/>
          <w:sz w:val="24"/>
          <w:szCs w:val="24"/>
          <w:highlight w:val="yellow"/>
          <w:u w:val="none"/>
          <w:lang w:val="fr-FR" w:eastAsia="zxx" w:bidi="zxx"/>
        </w:rPr>
        <w:t>9</w:t>
      </w:r>
      <w:r>
        <w:rPr>
          <w:rFonts w:eastAsia="Lucida Sans Unicode" w:cs="Comic Sans MS" w:ascii="Times New Roman" w:hAnsi="Times New Roman"/>
          <w:b/>
          <w:bCs/>
          <w:color w:val="auto"/>
          <w:sz w:val="24"/>
          <w:szCs w:val="24"/>
          <w:highlight w:val="yellow"/>
          <w:u w:val="none"/>
          <w:lang w:val="fr-FR" w:eastAsia="zxx" w:bidi="zxx"/>
        </w:rPr>
        <w:t xml:space="preserve"> par les BPJEPS.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
    </w:p>
    <w:p>
      <w:pPr>
        <w:pStyle w:val="Normal"/>
        <w:bidi w:val="0"/>
        <w:jc w:val="both"/>
        <w:rPr/>
      </w:pPr>
      <w:r>
        <w:rPr>
          <w:rFonts w:eastAsia="Lucida Sans Unicode" w:cs="Arial" w:ascii="Times New Roman" w:hAnsi="Times New Roman"/>
          <w:color w:val="auto"/>
          <w:sz w:val="24"/>
          <w:szCs w:val="24"/>
          <w:u w:val="none"/>
          <w:lang w:val="fr-FR" w:eastAsia="zxx" w:bidi="zxx"/>
        </w:rPr>
        <w:t xml:space="preserve">Thème: Le jeu contre l'initiative – </w:t>
      </w:r>
      <w:r>
        <w:rPr>
          <w:rFonts w:eastAsia="Lucida Sans Unicode" w:cs="Arial" w:ascii="Times New Roman" w:hAnsi="Times New Roman"/>
          <w:color w:val="auto"/>
          <w:sz w:val="24"/>
          <w:szCs w:val="24"/>
          <w:u w:val="none"/>
          <w:lang w:val="fr-FR" w:eastAsia="zxx" w:bidi="zxx"/>
        </w:rPr>
        <w:t>Améliorer</w:t>
      </w:r>
      <w:r>
        <w:rPr>
          <w:rFonts w:eastAsia="Lucida Sans Unicode" w:cs="Arial" w:ascii="Times New Roman" w:hAnsi="Times New Roman"/>
          <w:color w:val="auto"/>
          <w:sz w:val="24"/>
          <w:szCs w:val="24"/>
          <w:u w:val="none"/>
          <w:lang w:val="fr-FR" w:eastAsia="zxx" w:bidi="zxx"/>
        </w:rPr>
        <w:t xml:space="preserve"> le bloc contrôle (Bloc revers ou Bloc CD)</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t>Si ça marche bien faire évoluer vers la variation de blocs avec bloc actif (seulement si le bloc contrôle est maîtrisé) .</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left"/>
        <w:rPr/>
      </w:pPr>
      <w:r>
        <w:rPr>
          <w:rFonts w:eastAsia="Lucida Sans Unicode" w:cs="Comic Sans MS" w:ascii="Times New Roman" w:hAnsi="Times New Roman"/>
          <w:b/>
          <w:bCs/>
          <w:color w:val="auto"/>
          <w:sz w:val="24"/>
          <w:szCs w:val="24"/>
          <w:u w:val="none"/>
          <w:lang w:val="fr-FR" w:eastAsia="zxx" w:bidi="zxx"/>
        </w:rPr>
        <w:t>QUELQUES CONSIGNES GENERALES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Tous les exercices sont effectués </w:t>
      </w:r>
      <w:r>
        <w:rPr>
          <w:rFonts w:eastAsia="Lucida Sans Unicode" w:cs="Comic Sans MS" w:ascii="Times New Roman" w:hAnsi="Times New Roman"/>
          <w:b/>
          <w:bCs/>
          <w:color w:val="auto"/>
          <w:sz w:val="20"/>
          <w:szCs w:val="20"/>
          <w:u w:val="single"/>
          <w:shd w:fill="FFFF00" w:val="clear"/>
          <w:lang w:val="fr-FR" w:eastAsia="zxx" w:bidi="zxx"/>
        </w:rPr>
        <w:t>à partir de services réglementaires</w:t>
      </w:r>
      <w:r>
        <w:rPr>
          <w:rFonts w:eastAsia="Lucida Sans Unicode" w:cs="Comic Sans MS" w:ascii="Times New Roman" w:hAnsi="Times New Roman"/>
          <w:b/>
          <w:bCs/>
          <w:color w:val="auto"/>
          <w:sz w:val="20"/>
          <w:szCs w:val="20"/>
          <w:shd w:fill="FFFF00" w:val="clear"/>
          <w:lang w:val="fr-FR" w:eastAsia="zxx" w:bidi="zxx"/>
        </w:rPr>
        <w:t>,</w:t>
      </w:r>
      <w:r>
        <w:rPr>
          <w:rFonts w:eastAsia="Lucida Sans Unicode" w:cs="Comic Sans MS" w:ascii="Times New Roman" w:hAnsi="Times New Roman"/>
          <w:color w:val="auto"/>
          <w:sz w:val="20"/>
          <w:szCs w:val="20"/>
          <w:lang w:val="fr-FR" w:eastAsia="zxx" w:bidi="zxx"/>
        </w:rPr>
        <w:t xml:space="preserve"> qui peuvent cependant s’avérer être de simples mises en jeu.</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est important de ne pas introduire la balle dans la raquette, notamment sur les paniers.</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faut être en situation de mobilité permanente. L’accent est fortement mis sur l’encaissement et le rebond (allègement des appuis) du joueur.</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faut jouer toutes les balles à fond, s’appliquer à toujours jouer sur la table de manière réfléchie, exactement comme en match.</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Lorsqu’on compte les points, le joueur est parfois obligé de s’encourager lorsqu’il perd un échange sous peine d’être pénalisé de 2 points au lieu d’un seul. </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Le comportement est aussi travaillé lors des paniers de balles. Un objectif de x enchaînements ou coups réussis est donné afin de développer la concentration et la volonté. Le joueur doit s’encourager et ne pas avoir d’attitude négative.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b/>
          <w:bCs/>
          <w:color w:val="auto"/>
          <w:sz w:val="24"/>
          <w:szCs w:val="24"/>
          <w:u w:val="single"/>
          <w:lang w:val="fr-FR" w:eastAsia="zxx" w:bidi="zxx"/>
        </w:rPr>
        <w:t>TECHNIQUE et TACTIQUE:</w:t>
      </w:r>
    </w:p>
    <w:p>
      <w:pPr>
        <w:pStyle w:val="Normal"/>
        <w:bidi w:val="0"/>
        <w:jc w:val="both"/>
        <w:rPr/>
      </w:pPr>
      <w:r>
        <w:rPr>
          <w:rFonts w:eastAsia="Lucida Sans Unicode" w:cs="Comic Sans MS" w:ascii="Times New Roman" w:hAnsi="Times New Roman"/>
          <w:color w:val="auto"/>
          <w:sz w:val="24"/>
          <w:szCs w:val="24"/>
          <w:u w:val="single"/>
          <w:lang w:val="fr-FR" w:eastAsia="zxx" w:bidi="zxx"/>
        </w:rPr>
        <w:t>Les topspins :</w:t>
      </w:r>
    </w:p>
    <w:p>
      <w:pPr>
        <w:pStyle w:val="Normal"/>
        <w:bidi w:val="0"/>
        <w:jc w:val="both"/>
        <w:rPr/>
      </w:pPr>
      <w:r>
        <w:rPr>
          <w:rFonts w:eastAsia="Lucida Sans Unicode" w:cs="Comic Sans MS" w:ascii="Times New Roman" w:hAnsi="Times New Roman"/>
          <w:color w:val="auto"/>
          <w:sz w:val="20"/>
          <w:szCs w:val="20"/>
          <w:u w:val="single"/>
          <w:lang w:val="fr-FR" w:eastAsia="zxx" w:bidi="zxx"/>
        </w:rPr>
        <w:t>Top revers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 xml:space="preserve">Importance du lent/vite. Encaissement, puis impulsion au niveau des jambes avant de jouer. L’encaissement permet d’amener la raquette en dessous du niveau de la balle. Le serrage de la raquette au moment de l’impact est une aide à l’accélération. </w:t>
      </w:r>
    </w:p>
    <w:p>
      <w:pPr>
        <w:pStyle w:val="Normal"/>
        <w:bidi w:val="0"/>
        <w:jc w:val="both"/>
        <w:rPr>
          <w:rFonts w:ascii="Times New Roman" w:hAnsi="Times New Roman" w:eastAsia="Lucida Sans Unicode" w:cs="Comic Sans MS"/>
          <w:color w:val="auto"/>
          <w:sz w:val="20"/>
          <w:szCs w:val="20"/>
          <w:u w:val="single"/>
          <w:lang w:val="fr-FR" w:eastAsia="zxx" w:bidi="zxx"/>
        </w:rPr>
      </w:pPr>
      <w:r>
        <w:rPr>
          <w:rFonts w:eastAsia="Lucida Sans Unicode" w:cs="Comic Sans MS" w:ascii="Times New Roman" w:hAnsi="Times New Roman"/>
          <w:color w:val="auto"/>
          <w:sz w:val="20"/>
          <w:szCs w:val="20"/>
          <w:u w:val="single"/>
          <w:lang w:val="fr-FR" w:eastAsia="zxx" w:bidi="zxx"/>
        </w:rPr>
      </w:r>
    </w:p>
    <w:p>
      <w:pPr>
        <w:pStyle w:val="Normal"/>
        <w:bidi w:val="0"/>
        <w:jc w:val="both"/>
        <w:rPr/>
      </w:pPr>
      <w:r>
        <w:rPr>
          <w:rFonts w:eastAsia="Lucida Sans Unicode" w:cs="Comic Sans MS" w:ascii="Times New Roman" w:hAnsi="Times New Roman"/>
          <w:color w:val="auto"/>
          <w:sz w:val="20"/>
          <w:szCs w:val="20"/>
          <w:u w:val="single"/>
          <w:lang w:val="fr-FR" w:eastAsia="zxx" w:bidi="zxx"/>
        </w:rPr>
        <w:t>Top coup droit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On retrouve les mêmes principes que ci-dessus. Importance du relâchement de l’épaule en CD.</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0"/>
          <w:szCs w:val="20"/>
          <w:u w:val="single"/>
          <w:lang w:val="fr-FR" w:eastAsia="zxx" w:bidi="zxx"/>
        </w:rPr>
        <w:t>Autres remarques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Pour l’apprentissage du CD, il semble qu’il est intéressant de n’apprendre qu’un seul geste, ce qui change, c’est l’orientation de la raquette. Cela permet un gain de temps. Il est donc préférable d’apprendre en 1</w:t>
      </w:r>
      <w:r>
        <w:rPr>
          <w:rFonts w:eastAsia="Lucida Sans Unicode" w:cs="Comic Sans MS" w:ascii="Times New Roman" w:hAnsi="Times New Roman"/>
          <w:color w:val="auto"/>
          <w:sz w:val="20"/>
          <w:szCs w:val="20"/>
          <w:vertAlign w:val="superscript"/>
          <w:lang w:val="fr-FR" w:eastAsia="zxx" w:bidi="zxx"/>
        </w:rPr>
        <w:t>er</w:t>
      </w:r>
      <w:r>
        <w:rPr>
          <w:rFonts w:eastAsia="Lucida Sans Unicode" w:cs="Comic Sans MS" w:ascii="Times New Roman" w:hAnsi="Times New Roman"/>
          <w:color w:val="auto"/>
          <w:sz w:val="20"/>
          <w:szCs w:val="20"/>
          <w:lang w:val="fr-FR" w:eastAsia="zxx" w:bidi="zxx"/>
        </w:rPr>
        <w:t xml:space="preserve"> le top spin en avançant au lieu du top spin rotation.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n’y a pas de « vague » dans l’orientation de la raquette au cours du geste.</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Les blocs :</w:t>
      </w:r>
    </w:p>
    <w:p>
      <w:pPr>
        <w:pStyle w:val="Normal"/>
        <w:bidi w:val="0"/>
        <w:jc w:val="both"/>
        <w:rPr/>
      </w:pPr>
      <w:r>
        <w:rPr>
          <w:rFonts w:eastAsia="Lucida Sans Unicode" w:cs="Comic Sans MS" w:ascii="Times New Roman" w:hAnsi="Times New Roman"/>
          <w:color w:val="auto"/>
          <w:sz w:val="20"/>
          <w:szCs w:val="20"/>
          <w:lang w:val="fr-FR" w:eastAsia="zxx" w:bidi="zxx"/>
        </w:rPr>
        <w:t>Importance de prendre la balle devant soi. Exemple : le bloc spin des chinois est effectué loin devant eux.</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jeu de jambes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Les joueurs rebondissent en permanence. Lorsque le rythme de l’échange ralentit, ils ne perdent pas ce rebond au contraire. Par exemple sur défense, les joueurs peuvent marquer jusqu’à 3 rebonds par échanges.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Les services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Parfois le choix du service peut se faire dans l’instant afin de surprendre l’adversaire, notamment sur le choix de faire ou non un service bombe. Exemple : Gauzy recherche de nouveaux services en match afin de poser des problèmes à ses adversaires. Il travaille ensuite ces nouveautés à l’entraînement.</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placement de balle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Il est très important de ne pas jouer dans le milieu des côtés. Il convient donc de veiller à proposer des situations qui tiennent compte de cela à l’entraînement. Attention, les jeunes enfants ne perçoivent pas les «petits côtés » car ils voient la table sous un angle trop rasant.</w:t>
      </w:r>
    </w:p>
    <w:p>
      <w:pPr>
        <w:pStyle w:val="Normal"/>
        <w:bidi w:val="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travail au panier de balle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Il ne doit pas toujours s’effectuer vite afin de permettre les corrections fines. Il est important que le joueur analyse et corrige lui-même ses erreurs.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Quelques remarques sur le joueur de très haut niveau :</w:t>
      </w:r>
    </w:p>
    <w:p>
      <w:pPr>
        <w:pStyle w:val="Normal"/>
        <w:bidi w:val="0"/>
        <w:jc w:val="both"/>
        <w:rPr/>
      </w:pPr>
      <w:r>
        <w:rPr>
          <w:rFonts w:eastAsia="Lucida Sans Unicode" w:cs="Comic Sans MS" w:ascii="Times New Roman" w:hAnsi="Times New Roman"/>
          <w:color w:val="auto"/>
          <w:sz w:val="20"/>
          <w:szCs w:val="20"/>
          <w:lang w:val="fr-FR" w:eastAsia="zxx" w:bidi="zxx"/>
        </w:rPr>
        <w:t xml:space="preserve">Il est fort dans les fondamentaux et il a des « spécialités ». Il est important de les détecter tôt. Il a une sûreté dans ses prises de risques et il est adroit dans les situations inhabituelles. Il est capable de jouer haut dessus de son niveau le jour J (c’est moins vrai pour les chinois). </w:t>
      </w:r>
      <w:r>
        <w:rPr>
          <w:rFonts w:eastAsia="Lucida Sans Unicode" w:cs="Comic Sans MS" w:ascii="Times New Roman" w:hAnsi="Times New Roman"/>
          <w:b/>
          <w:bCs/>
          <w:color w:val="auto"/>
          <w:sz w:val="20"/>
          <w:szCs w:val="20"/>
          <w:u w:val="single"/>
          <w:lang w:val="fr-FR" w:eastAsia="zxx" w:bidi="zxx"/>
        </w:rPr>
        <w:t>Il est donc important de jouer tous les points à l’entraînement et d’apprendre à gérer les situations stressantes.</w:t>
      </w:r>
    </w:p>
    <w:p>
      <w:pPr>
        <w:pStyle w:val="Normal"/>
        <w:bidi w:val="0"/>
        <w:jc w:val="both"/>
        <w:rPr/>
      </w:pPr>
      <w:r>
        <w:rPr/>
      </w:r>
    </w:p>
    <w:sectPr>
      <w:type w:val="nextPage"/>
      <w:pgSz w:w="11906" w:h="16838"/>
      <w:pgMar w:left="850" w:right="850"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LibreOffice/6.3.5.2$Windows_X86_64 LibreOffice_project/dd0751754f11728f69b42ee2af66670068624673</Application>
  <Pages>5</Pages>
  <Words>1833</Words>
  <Characters>8510</Characters>
  <CharactersWithSpaces>10385</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2021-10-19T14:55:08Z</dcterms:created>
  <dc:creator/>
  <dc:description/>
  <dc:language>fr-FR</dc:language>
  <cp:lastModifiedBy/>
  <dcterms:modified xsi:type="dcterms:W3CDTF">2021-10-19T15:44:39Z</dcterms:modified>
  <cp:revision>3</cp:revision>
  <dc:subject/>
  <dc:title/>
</cp:coreProperties>
</file>