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eastAsia="Liberation Serif;Times New Roman" w:cs="Liberation Serif;Times New Roman"/>
          <w:b/>
          <w:b/>
          <w:bCs/>
          <w:color w:val="auto"/>
          <w:sz w:val="28"/>
          <w:szCs w:val="28"/>
          <w:lang w:val="fr-FR" w:eastAsia="zxx" w:bidi="zxx"/>
        </w:rPr>
      </w:pPr>
      <w: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04890" cy="149225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130" r="-32" b="-130"/>
                    <a:stretch>
                      <a:fillRect/>
                    </a:stretch>
                  </pic:blipFill>
                  <pic:spPr bwMode="auto">
                    <a:xfrm>
                      <a:off x="0" y="0"/>
                      <a:ext cx="6104890" cy="1492250"/>
                    </a:xfrm>
                    <a:prstGeom prst="rect">
                      <a:avLst/>
                    </a:prstGeom>
                  </pic:spPr>
                </pic:pic>
              </a:graphicData>
            </a:graphic>
          </wp:anchor>
        </w:drawing>
      </w:r>
      <w:r>
        <w:rPr>
          <w:rFonts w:eastAsia="Liberation Serif;Times New Roman" w:cs="Liberation Serif;Times New Roman"/>
          <w:b/>
          <w:bCs/>
          <w:color w:val="auto"/>
          <w:sz w:val="28"/>
          <w:szCs w:val="28"/>
          <w:lang w:val="fr-FR" w:eastAsia="zxx" w:bidi="zxx"/>
        </w:rPr>
        <w:t xml:space="preserve"> </w:t>
      </w:r>
      <w:r>
        <w:rPr>
          <w:rFonts w:eastAsia="Liberation Serif;Times New Roman" w:cs="Liberation Serif;Times New Roman"/>
          <w:b/>
          <w:bCs/>
          <w:color w:val="auto"/>
          <w:sz w:val="28"/>
          <w:szCs w:val="28"/>
          <w:lang w:val="fr-FR" w:eastAsia="zxx" w:bidi="zxx"/>
        </w:rPr>
        <w:t xml:space="preserve">    </w:t>
      </w:r>
    </w:p>
    <w:p>
      <w:pPr>
        <w:pStyle w:val="Normal"/>
        <w:bidi w:val="0"/>
        <w:jc w:val="center"/>
        <w:rPr/>
      </w:pPr>
      <w:r>
        <w:rPr>
          <w:rFonts w:eastAsia="Liberation Serif;Times New Roman" w:cs="Liberation Serif;Times New Roman"/>
          <w:b/>
          <w:bCs/>
          <w:color w:val="auto"/>
          <w:sz w:val="28"/>
          <w:szCs w:val="28"/>
          <w:lang w:val="fr-FR" w:eastAsia="zxx" w:bidi="zxx"/>
        </w:rPr>
        <w:t xml:space="preserve">  </w:t>
      </w:r>
      <w:r>
        <w:rPr>
          <w:rFonts w:eastAsia="Lucida Sans Unicode" w:cs="Tahoma"/>
          <w:b/>
          <w:bCs/>
          <w:color w:val="auto"/>
          <w:sz w:val="36"/>
          <w:szCs w:val="36"/>
          <w:lang w:val="fr-FR" w:eastAsia="zxx" w:bidi="zxx"/>
        </w:rPr>
        <w:t>CAHIER DES CHARGES DES ORGANISATIONS</w:t>
      </w:r>
    </w:p>
    <w:p>
      <w:pPr>
        <w:pStyle w:val="Normal"/>
        <w:bidi w:val="0"/>
        <w:jc w:val="center"/>
        <w:rPr>
          <w:rFonts w:eastAsia="Lucida Sans Unicode" w:cs="Tahoma"/>
          <w:b/>
          <w:b/>
          <w:bCs/>
          <w:color w:val="auto"/>
          <w:sz w:val="36"/>
          <w:szCs w:val="36"/>
          <w:lang w:val="fr-FR" w:eastAsia="zxx" w:bidi="zxx"/>
        </w:rPr>
      </w:pPr>
      <w:r>
        <w:rPr>
          <w:rFonts w:eastAsia="Lucida Sans Unicode" w:cs="Tahoma"/>
          <w:b/>
          <w:bCs/>
          <w:color w:val="auto"/>
          <w:sz w:val="36"/>
          <w:szCs w:val="36"/>
          <w:lang w:val="fr-FR" w:eastAsia="zxx" w:bidi="zxx"/>
        </w:rPr>
        <w:t>SAISON 202</w:t>
      </w:r>
      <w:r>
        <w:rPr>
          <w:rFonts w:eastAsia="Lucida Sans Unicode" w:cs="Tahoma"/>
          <w:b/>
          <w:bCs/>
          <w:color w:val="auto"/>
          <w:sz w:val="36"/>
          <w:szCs w:val="36"/>
          <w:lang w:val="fr-FR" w:eastAsia="zxx" w:bidi="zxx"/>
        </w:rPr>
        <w:t>1</w:t>
      </w:r>
      <w:r>
        <w:rPr>
          <w:rFonts w:eastAsia="Lucida Sans Unicode" w:cs="Tahoma"/>
          <w:b/>
          <w:bCs/>
          <w:color w:val="auto"/>
          <w:sz w:val="36"/>
          <w:szCs w:val="36"/>
          <w:lang w:val="fr-FR" w:eastAsia="zxx" w:bidi="zxx"/>
        </w:rPr>
        <w:t>-202</w:t>
      </w:r>
      <w:r>
        <w:rPr>
          <w:rFonts w:eastAsia="Lucida Sans Unicode" w:cs="Tahoma"/>
          <w:b/>
          <w:bCs/>
          <w:color w:val="auto"/>
          <w:sz w:val="36"/>
          <w:szCs w:val="36"/>
          <w:lang w:val="fr-FR" w:eastAsia="zxx" w:bidi="zxx"/>
        </w:rPr>
        <w:t>2</w:t>
      </w:r>
    </w:p>
    <w:p>
      <w:pPr>
        <w:pStyle w:val="Normal"/>
        <w:pBdr/>
        <w:bidi w:val="0"/>
        <w:jc w:val="left"/>
        <w:rPr>
          <w:rFonts w:eastAsia="Lucida Sans Unicode" w:cs="Tahoma"/>
          <w:b/>
          <w:b/>
          <w:bCs/>
          <w:color w:val="C9211E"/>
          <w:sz w:val="28"/>
          <w:szCs w:val="28"/>
          <w:u w:val="none"/>
          <w:lang w:val="fr-FR" w:eastAsia="zxx" w:bidi="zxx"/>
        </w:rPr>
      </w:pPr>
      <w:r>
        <w:rPr>
          <w:rFonts w:eastAsia="Lucida Sans Unicode" w:cs="Tahoma"/>
          <w:b/>
          <w:bCs/>
          <w:color w:val="C9211E"/>
          <w:sz w:val="28"/>
          <w:szCs w:val="28"/>
          <w:u w:val="none"/>
          <w:lang w:val="fr-FR" w:eastAsia="zxx" w:bidi="zxx"/>
        </w:rPr>
        <w:t>à retourner signé du président obligatoirement avec la demande des organisations.</w:t>
      </w:r>
    </w:p>
    <w:p>
      <w:pPr>
        <w:pStyle w:val="Normal"/>
        <w:pBdr/>
        <w:bidi w:val="0"/>
        <w:jc w:val="center"/>
        <w:rPr>
          <w:rFonts w:eastAsia="Lucida Sans Unicode" w:cs="Tahoma"/>
          <w:b/>
          <w:b/>
          <w:bCs/>
          <w:color w:val="auto"/>
          <w:sz w:val="24"/>
          <w:szCs w:val="20"/>
          <w:lang w:val="fr-FR" w:eastAsia="zxx" w:bidi="zxx"/>
        </w:rPr>
      </w:pPr>
      <w:r>
        <w:rPr>
          <w:rFonts w:eastAsia="Lucida Sans Unicode" w:cs="Tahoma"/>
          <w:b/>
          <w:bCs/>
          <w:color w:val="auto"/>
          <w:sz w:val="24"/>
          <w:szCs w:val="20"/>
          <w:lang w:val="fr-FR" w:eastAsia="zxx" w:bidi="zxx"/>
        </w:rPr>
      </w:r>
    </w:p>
    <w:p>
      <w:pPr>
        <w:pStyle w:val="Normal"/>
        <w:bidi w:val="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Afin de permettre un meilleur déroulement des compétitions, le Comité de l'Isère vous fait part des éléments de base qui devront être respectés lorsque le club s'est vu attribuer une compétition départementale.</w:t>
      </w:r>
    </w:p>
    <w:p>
      <w:pPr>
        <w:pStyle w:val="Normal"/>
        <w:bidi w:val="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numPr>
          <w:ilvl w:val="0"/>
          <w:numId w:val="1"/>
        </w:numP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Tables numérotées (de 1 à n) en partant de la table du juge-arbitre.</w:t>
      </w:r>
    </w:p>
    <w:p>
      <w:pPr>
        <w:pStyle w:val="Normal"/>
        <w:numPr>
          <w:ilvl w:val="0"/>
          <w:numId w:val="1"/>
        </w:numP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Plaquettes numérotées correspondant aux numéros des tables.</w:t>
      </w:r>
    </w:p>
    <w:p>
      <w:pPr>
        <w:pStyle w:val="Normal"/>
        <w:numPr>
          <w:ilvl w:val="0"/>
          <w:numId w:val="1"/>
        </w:numP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Un marqueur par table .</w:t>
      </w:r>
    </w:p>
    <w:p>
      <w:pPr>
        <w:pStyle w:val="Normal"/>
        <w:numPr>
          <w:ilvl w:val="0"/>
          <w:numId w:val="1"/>
        </w:numPr>
        <w:tabs>
          <w:tab w:val="clear" w:pos="709"/>
          <w:tab w:val="left" w:pos="2547" w:leader="none"/>
        </w:tabs>
        <w:bidi w:val="0"/>
        <w:ind w:left="283" w:right="0" w:hanging="283"/>
        <w:jc w:val="left"/>
        <w:rPr/>
      </w:pPr>
      <w:r>
        <w:rPr>
          <w:rFonts w:eastAsia="Lucida Sans Unicode" w:cs="Tahoma"/>
          <w:color w:val="auto"/>
          <w:sz w:val="22"/>
          <w:szCs w:val="22"/>
          <w:lang w:val="fr-FR" w:eastAsia="zxx" w:bidi="zxx"/>
        </w:rPr>
        <w:t xml:space="preserve">Stylos ou crayons en quantité suffisante et </w:t>
      </w:r>
      <w:r>
        <w:rPr>
          <w:rFonts w:eastAsia="Lucida Sans Unicode" w:cs="Tahoma"/>
          <w:b/>
          <w:bCs/>
          <w:color w:val="auto"/>
          <w:sz w:val="22"/>
          <w:szCs w:val="22"/>
          <w:u w:val="single"/>
          <w:lang w:val="fr-FR" w:eastAsia="zxx" w:bidi="zxx"/>
        </w:rPr>
        <w:t>en état de marche</w:t>
      </w:r>
      <w:r>
        <w:rPr>
          <w:rFonts w:eastAsia="Lucida Sans Unicode" w:cs="Tahoma"/>
          <w:color w:val="auto"/>
          <w:sz w:val="22"/>
          <w:szCs w:val="22"/>
          <w:lang w:val="fr-FR" w:eastAsia="zxx" w:bidi="zxx"/>
        </w:rPr>
        <w:t xml:space="preserve"> (1 par table).</w:t>
      </w:r>
    </w:p>
    <w:p>
      <w:pPr>
        <w:pStyle w:val="Normal"/>
        <w:numPr>
          <w:ilvl w:val="0"/>
          <w:numId w:val="1"/>
        </w:numPr>
        <w:tabs>
          <w:tab w:val="clear" w:pos="709"/>
          <w:tab w:val="left" w:pos="2547" w:leader="none"/>
        </w:tabs>
        <w:bidi w:val="0"/>
        <w:ind w:left="283" w:right="0" w:hanging="283"/>
        <w:jc w:val="left"/>
        <w:rPr/>
      </w:pPr>
      <w:r>
        <w:rPr>
          <w:rFonts w:eastAsia="Lucida Sans Unicode" w:cs="Tahoma"/>
          <w:color w:val="auto"/>
          <w:sz w:val="22"/>
          <w:szCs w:val="22"/>
          <w:lang w:val="fr-FR" w:eastAsia="zxx" w:bidi="zxx"/>
        </w:rPr>
        <w:t xml:space="preserve">Une sonorisation obligatoire </w:t>
      </w:r>
      <w:r>
        <w:rPr>
          <w:rFonts w:eastAsia="Lucida Sans Unicode" w:cs="Tahoma"/>
          <w:b/>
          <w:bCs/>
          <w:color w:val="auto"/>
          <w:sz w:val="22"/>
          <w:szCs w:val="22"/>
          <w:u w:val="single"/>
          <w:lang w:val="fr-FR" w:eastAsia="zxx" w:bidi="zxx"/>
        </w:rPr>
        <w:t>audible</w:t>
      </w:r>
      <w:r>
        <w:rPr>
          <w:rFonts w:eastAsia="Lucida Sans Unicode" w:cs="Tahoma"/>
          <w:color w:val="auto"/>
          <w:sz w:val="22"/>
          <w:szCs w:val="22"/>
          <w:lang w:val="fr-FR" w:eastAsia="zxx" w:bidi="zxx"/>
        </w:rPr>
        <w:t>.</w:t>
      </w:r>
    </w:p>
    <w:p>
      <w:pPr>
        <w:pStyle w:val="Normal"/>
        <w:numPr>
          <w:ilvl w:val="0"/>
          <w:numId w:val="1"/>
        </w:numP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Des séparations d'aires de jeu  – faire 2 couloirs de circulation.</w:t>
      </w:r>
    </w:p>
    <w:p>
      <w:pPr>
        <w:pStyle w:val="Normal"/>
        <w:numPr>
          <w:ilvl w:val="0"/>
          <w:numId w:val="1"/>
        </w:numPr>
        <w:tabs>
          <w:tab w:val="clear" w:pos="709"/>
          <w:tab w:val="left" w:pos="2547" w:leader="none"/>
        </w:tabs>
        <w:bidi w:val="0"/>
        <w:ind w:left="283" w:right="0" w:hanging="283"/>
        <w:jc w:val="left"/>
        <w:rPr>
          <w:rFonts w:eastAsia="Lucida Sans Unicode" w:cs="Tahoma"/>
          <w:b/>
          <w:b/>
          <w:bCs/>
          <w:color w:val="C9211E"/>
          <w:sz w:val="22"/>
          <w:szCs w:val="22"/>
          <w:lang w:val="fr-FR" w:eastAsia="zxx" w:bidi="zxx"/>
        </w:rPr>
      </w:pPr>
      <w:r>
        <w:rPr>
          <w:rFonts w:eastAsia="Lucida Sans Unicode" w:cs="Tahoma"/>
          <w:b/>
          <w:bCs/>
          <w:color w:val="C9211E"/>
          <w:sz w:val="22"/>
          <w:szCs w:val="22"/>
          <w:lang w:val="fr-FR" w:eastAsia="zxx" w:bidi="zxx"/>
        </w:rPr>
        <w:t>Des responsables de couloirs laissant l'accès seulement aux conseilleurs licenciés FFTT</w:t>
      </w:r>
    </w:p>
    <w:p>
      <w:pPr>
        <w:pStyle w:val="Normal"/>
        <w:numPr>
          <w:ilvl w:val="0"/>
          <w:numId w:val="2"/>
        </w:numP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Une buvette (informer le comité si vous ne pouvez pas la mettre à disposition des joueurs, JA et accompagnateurs)</w:t>
      </w:r>
    </w:p>
    <w:p>
      <w:pPr>
        <w:pStyle w:val="Normal"/>
        <w:numPr>
          <w:ilvl w:val="0"/>
          <w:numId w:val="2"/>
        </w:numPr>
        <w:tabs>
          <w:tab w:val="clear" w:pos="709"/>
          <w:tab w:val="left" w:pos="2547" w:leader="none"/>
        </w:tabs>
        <w:bidi w:val="0"/>
        <w:ind w:left="283" w:right="0" w:hanging="283"/>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Installation d'un Podium pour toutes les compétitions sauf avis contraire du comité.</w:t>
      </w:r>
    </w:p>
    <w:p>
      <w:pPr>
        <w:pStyle w:val="Normal"/>
        <w:numPr>
          <w:ilvl w:val="0"/>
          <w:numId w:val="3"/>
        </w:numPr>
        <w:pBdr>
          <w:bottom w:val="single" w:sz="2" w:space="2" w:color="000000"/>
        </w:pBd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Fournir des photos numériques des podiums par e mail dans la semaine qui suit.</w:t>
      </w:r>
    </w:p>
    <w:p>
      <w:pPr>
        <w:pStyle w:val="Normal"/>
        <w:numPr>
          <w:ilvl w:val="0"/>
          <w:numId w:val="3"/>
        </w:numPr>
        <w:pBdr>
          <w:bottom w:val="single" w:sz="2" w:space="2" w:color="000000"/>
        </w:pBd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Organiser une démonstration pour les 3 tours préliminaires des Match'ping Roger Brossard</w:t>
      </w:r>
    </w:p>
    <w:p>
      <w:pPr>
        <w:pStyle w:val="Normal"/>
        <w:pBdr>
          <w:bottom w:val="single" w:sz="2" w:space="2" w:color="000000"/>
        </w:pBdr>
        <w:tabs>
          <w:tab w:val="clear" w:pos="709"/>
          <w:tab w:val="left" w:pos="2547"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Responsables de compétitions</w:t>
      </w:r>
    </w:p>
    <w:p>
      <w:pPr>
        <w:pStyle w:val="Normal"/>
        <w:bidi w:val="0"/>
        <w:ind w:left="283" w:right="0" w:hanging="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Compétitions nécessitant un JA3 + un JA2 minimum comme adjoint :</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CHAMPIONNAT DE L'ISERE INDIVIDUEL – Responsable: Pool compétition – Marie-Alix BOURBON</w:t>
      </w:r>
    </w:p>
    <w:p>
      <w:pPr>
        <w:pStyle w:val="Normal"/>
        <w:tabs>
          <w:tab w:val="clear" w:pos="709"/>
          <w:tab w:val="left" w:pos="1698" w:leader="none"/>
        </w:tabs>
        <w:bidi w:val="0"/>
        <w:jc w:val="left"/>
        <w:rPr/>
      </w:pPr>
      <w:r>
        <w:rPr>
          <w:rFonts w:eastAsia="Liberation Serif;Times New Roman" w:cs="Liberation Serif;Times New Roman"/>
          <w:color w:val="auto"/>
          <w:sz w:val="22"/>
          <w:szCs w:val="22"/>
          <w:lang w:val="fr-FR" w:eastAsia="zxx" w:bidi="zxx"/>
        </w:rPr>
        <w:t xml:space="preserve">     </w:t>
      </w:r>
      <w:r>
        <w:rPr>
          <w:rFonts w:eastAsia="Lucida Sans Unicode" w:cs="Tahoma"/>
          <w:color w:val="auto"/>
          <w:sz w:val="22"/>
          <w:szCs w:val="22"/>
          <w:lang w:val="fr-FR" w:eastAsia="zxx" w:bidi="zxx"/>
        </w:rPr>
        <w:t>- FINALES PAR CLASSEMENTS – Responsables: Pool compétition – Marie-Alix BOURBON</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COUPE ET CRITERIUM VETERANS – Responsable: Pool compétition – Bertrand GALLIAN</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FINALE MATCH'PING Roger Brossard - Responsable : Alain BOURDARIAT</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OPEN 500 - Responsables : Pool compétition – Marie-Alix BOURBON</w:t>
      </w:r>
    </w:p>
    <w:p>
      <w:pPr>
        <w:pStyle w:val="Normal"/>
        <w:bidi w:val="0"/>
        <w:ind w:left="566" w:right="0" w:hanging="0"/>
        <w:jc w:val="left"/>
        <w:rPr/>
      </w:pPr>
      <w:r>
        <w:rPr/>
      </w:r>
    </w:p>
    <w:p>
      <w:pPr>
        <w:pStyle w:val="Normal"/>
        <w:bidi w:val="0"/>
        <w:ind w:left="283" w:right="0" w:hanging="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Compétitions nécessitant un JA2 + un JA1 minimum comme adjoint :</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CRITERIUM FEDERAL MASCULIN – Responsable: Jean-Marc DUMANT</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CRITERIUM FEDERAL FEMININ – Responsable: Alain BOURDARIAT</w:t>
      </w:r>
    </w:p>
    <w:p>
      <w:pPr>
        <w:pStyle w:val="Normal"/>
        <w:tabs>
          <w:tab w:val="clear" w:pos="709"/>
          <w:tab w:val="left" w:pos="3396"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Compétitions nécessitant un JA1 + un JA1 minimum comme adjoint :</w:t>
      </w:r>
    </w:p>
    <w:p>
      <w:pPr>
        <w:pStyle w:val="Normal"/>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TITRES ET BARRAGES PAR EQUIPES – Responsable: Cyril RIVIER – Commission Championnat</w:t>
      </w:r>
    </w:p>
    <w:p>
      <w:pPr>
        <w:pStyle w:val="Normal"/>
        <w:bidi w:val="0"/>
        <w:ind w:left="283" w:right="0" w:hanging="0"/>
        <w:jc w:val="left"/>
        <w:rPr/>
      </w:pPr>
      <w:r>
        <w:rPr/>
      </w:r>
    </w:p>
    <w:p>
      <w:pPr>
        <w:pStyle w:val="Normal"/>
        <w:bidi w:val="0"/>
        <w:ind w:left="283" w:right="0" w:hanging="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Compétitions nécessitant un entraîneur (AF, EF, CQP, BP, BE) ou un JA1 :</w:t>
      </w:r>
    </w:p>
    <w:p>
      <w:pPr>
        <w:pStyle w:val="Normal"/>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t>- TOURS PRELIMINAIRES MATCH'PING Roger Brossard – Responsable: Alain BOURDARIAT</w:t>
      </w:r>
    </w:p>
    <w:p>
      <w:pPr>
        <w:pStyle w:val="Normal"/>
        <w:tabs>
          <w:tab w:val="clear" w:pos="709"/>
          <w:tab w:val="left" w:pos="3396"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t>- MASTER U10  - Responsable: Alain BOURDARIAT</w:t>
      </w:r>
    </w:p>
    <w:p>
      <w:pPr>
        <w:pStyle w:val="Normal"/>
        <w:tabs>
          <w:tab w:val="clear" w:pos="709"/>
          <w:tab w:val="left" w:pos="3396"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t>- PREMIER PAS PONGISTE – Responsable: Alain BOURDARIAT</w:t>
      </w:r>
    </w:p>
    <w:p>
      <w:pPr>
        <w:pStyle w:val="Normal"/>
        <w:tabs>
          <w:tab w:val="clear" w:pos="709"/>
          <w:tab w:val="left" w:pos="3396"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r>
    </w:p>
    <w:p>
      <w:pPr>
        <w:pStyle w:val="Normal"/>
        <w:pBdr/>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Le responsable de la compétition prendra contact avec vous avant la compétition pour vérifier  que le cahier des charges est respecté et  pour affiner le nombre de tables si nécessaire.</w:t>
      </w:r>
    </w:p>
    <w:p>
      <w:pPr>
        <w:pStyle w:val="Normal"/>
        <w:pBdr/>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Je soussigné __________________________________président du club, déclare avoir pris connaissance du cahier des charges et m'engage à le respecter.</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t>à ____________________________ le ____________________________  Signature</w:t>
      </w:r>
    </w:p>
    <w:p>
      <w:pPr>
        <w:pStyle w:val="Normal"/>
        <w:bidi w:val="0"/>
        <w:jc w:val="left"/>
        <w:rPr/>
      </w:pPr>
      <w:r>
        <w:rPr/>
      </w:r>
    </w:p>
    <w:sectPr>
      <w:type w:val="nextPage"/>
      <w:pgSz w:w="11906" w:h="16838"/>
      <w:pgMar w:left="850" w:right="850"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80"/>
    <w:family w:val="auto"/>
    <w:pitch w:val="default"/>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83"/>
        </w:tabs>
        <w:ind w:left="283" w:hanging="283"/>
      </w:pPr>
      <w:rPr>
        <w:rFonts w:ascii="Symbol" w:hAnsi="Symbol" w:cs="Symbol" w:hint="default"/>
        <w:sz w:val="18"/>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2">
    <w:lvl w:ilvl="0">
      <w:start w:val="1"/>
      <w:numFmt w:val="bullet"/>
      <w:lvlText w:val=""/>
      <w:lvlJc w:val="left"/>
      <w:pPr>
        <w:tabs>
          <w:tab w:val="num" w:pos="283"/>
        </w:tabs>
        <w:ind w:left="283" w:hanging="283"/>
      </w:pPr>
      <w:rPr>
        <w:rFonts w:ascii="Symbol" w:hAnsi="Symbol" w:cs="Symbol" w:hint="default"/>
        <w:sz w:val="18"/>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3">
    <w:lvl w:ilvl="0">
      <w:start w:val="1"/>
      <w:numFmt w:val="bullet"/>
      <w:lvlText w:val=""/>
      <w:lvlJc w:val="left"/>
      <w:pPr>
        <w:tabs>
          <w:tab w:val="num" w:pos="283"/>
        </w:tabs>
        <w:ind w:left="283" w:hanging="283"/>
      </w:pPr>
      <w:rPr>
        <w:rFonts w:ascii="Symbol" w:hAnsi="Symbol" w:cs="Symbol" w:hint="default"/>
        <w:sz w:val="18"/>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character" w:styleId="WW8Num1z0">
    <w:name w:val="WW8Num1z0"/>
    <w:qFormat/>
    <w:rPr>
      <w:rFonts w:ascii="Symbol" w:hAnsi="Symbol" w:eastAsia="Lucida Sans Unicode" w:cs="StarSymbol;Arial Unicode MS"/>
      <w:color w:val="auto"/>
      <w:sz w:val="18"/>
      <w:szCs w:val="18"/>
      <w:lang w:val="fr-FR" w:eastAsia="zxx" w:bidi="zxx"/>
    </w:rPr>
  </w:style>
  <w:style w:type="character" w:styleId="WW8Num2z0">
    <w:name w:val="WW8Num2z0"/>
    <w:qFormat/>
    <w:rPr>
      <w:rFonts w:ascii="Symbol" w:hAnsi="Symbol" w:cs="StarSymbol;Arial Unicode MS"/>
      <w:color w:val="auto"/>
      <w:sz w:val="18"/>
      <w:szCs w:val="18"/>
      <w:lang w:val="fr-FR" w:eastAsia="zxx" w:bidi="zxx"/>
    </w:rPr>
  </w:style>
  <w:style w:type="character" w:styleId="WW8Num3z0">
    <w:name w:val="WW8Num3z0"/>
    <w:qFormat/>
    <w:rPr>
      <w:rFonts w:ascii="Symbol" w:hAnsi="Symbol" w:cs="StarSymbol;Arial Unicode MS"/>
      <w:color w:val="auto"/>
      <w:sz w:val="18"/>
      <w:szCs w:val="18"/>
      <w:lang w:val="fr-FR"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LibreOffice/6.3.5.2$Windows_X86_64 LibreOffice_project/dd0751754f11728f69b42ee2af66670068624673</Application>
  <Pages>1</Pages>
  <Words>381</Words>
  <Characters>2236</Characters>
  <CharactersWithSpaces>2603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2021-05-25T07:51:03Z</dcterms:created>
  <dc:creator/>
  <dc:description/>
  <dc:language>fr-FR</dc:language>
  <cp:lastModifiedBy/>
  <dcterms:modified xsi:type="dcterms:W3CDTF">2021-05-25T07:59:34Z</dcterms:modified>
  <cp:revision>3</cp:revision>
  <dc:subject/>
  <dc:title/>
</cp:coreProperties>
</file>